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8B" w:rsidRDefault="00717A8B" w:rsidP="00717A8B">
      <w:pPr>
        <w:spacing w:before="60" w:line="360" w:lineRule="atLeast"/>
        <w:ind w:left="-53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ab/>
      </w:r>
      <w:r>
        <w:rPr>
          <w:color w:val="auto"/>
          <w:kern w:val="0"/>
          <w:sz w:val="28"/>
          <w:szCs w:val="28"/>
        </w:rPr>
        <w:tab/>
      </w:r>
      <w:r>
        <w:rPr>
          <w:color w:val="auto"/>
          <w:kern w:val="0"/>
          <w:sz w:val="28"/>
          <w:szCs w:val="28"/>
        </w:rPr>
        <w:tab/>
      </w:r>
      <w:r>
        <w:rPr>
          <w:color w:val="auto"/>
          <w:kern w:val="0"/>
          <w:sz w:val="28"/>
          <w:szCs w:val="28"/>
        </w:rPr>
        <w:tab/>
      </w:r>
      <w:r>
        <w:rPr>
          <w:color w:val="auto"/>
          <w:kern w:val="0"/>
          <w:sz w:val="28"/>
          <w:szCs w:val="28"/>
        </w:rPr>
        <w:tab/>
      </w:r>
      <w:r>
        <w:rPr>
          <w:color w:val="auto"/>
          <w:kern w:val="0"/>
          <w:sz w:val="28"/>
          <w:szCs w:val="28"/>
        </w:rPr>
        <w:tab/>
      </w:r>
    </w:p>
    <w:p w:rsidR="009D2594" w:rsidRDefault="009D2594" w:rsidP="009D2594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КАЗИНСКОГО СЕЛЬСКОГО ПОСЕЛЕНИЯ</w:t>
      </w:r>
    </w:p>
    <w:p w:rsidR="009D2594" w:rsidRDefault="009D2594" w:rsidP="009D2594">
      <w:pPr>
        <w:jc w:val="center"/>
        <w:rPr>
          <w:sz w:val="30"/>
          <w:szCs w:val="30"/>
        </w:rPr>
      </w:pPr>
      <w:r>
        <w:rPr>
          <w:sz w:val="30"/>
          <w:szCs w:val="30"/>
        </w:rPr>
        <w:t>ПАВЛОВСКОГО МУНИЦИПАЛЬНОГО РАЙОНА</w:t>
      </w:r>
    </w:p>
    <w:p w:rsidR="009D2594" w:rsidRDefault="009D2594" w:rsidP="009D259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ВОРОНЕЖСКОЙ ОБЛАСТИ</w:t>
      </w:r>
    </w:p>
    <w:p w:rsidR="009D2594" w:rsidRDefault="009D2594" w:rsidP="009D2594">
      <w:pPr>
        <w:jc w:val="center"/>
        <w:rPr>
          <w:sz w:val="16"/>
          <w:szCs w:val="16"/>
        </w:rPr>
      </w:pPr>
    </w:p>
    <w:p w:rsidR="009D2594" w:rsidRDefault="009D2594" w:rsidP="009D2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360"/>
      </w:tblGrid>
      <w:tr w:rsidR="009D2594" w:rsidTr="009D2594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2594" w:rsidRDefault="009D259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D2594" w:rsidRDefault="009D2594" w:rsidP="009D2594">
      <w:pPr>
        <w:jc w:val="center"/>
        <w:rPr>
          <w:b/>
          <w:sz w:val="28"/>
          <w:szCs w:val="28"/>
        </w:rPr>
      </w:pPr>
    </w:p>
    <w:p w:rsidR="009D2594" w:rsidRDefault="002A3DD3" w:rsidP="00B10B7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10B78">
        <w:rPr>
          <w:sz w:val="26"/>
          <w:szCs w:val="26"/>
        </w:rPr>
        <w:t>17.03</w:t>
      </w:r>
      <w:r>
        <w:rPr>
          <w:sz w:val="26"/>
          <w:szCs w:val="26"/>
        </w:rPr>
        <w:t>.</w:t>
      </w:r>
      <w:r w:rsidR="009D2594">
        <w:rPr>
          <w:sz w:val="26"/>
          <w:szCs w:val="26"/>
        </w:rPr>
        <w:t xml:space="preserve">2025 г. №  </w:t>
      </w:r>
      <w:r w:rsidR="00333DA4">
        <w:rPr>
          <w:sz w:val="26"/>
          <w:szCs w:val="26"/>
        </w:rPr>
        <w:t>011</w:t>
      </w:r>
      <w:r w:rsidR="009D2594">
        <w:rPr>
          <w:sz w:val="26"/>
          <w:szCs w:val="26"/>
        </w:rPr>
        <w:t xml:space="preserve">                                                         </w:t>
      </w:r>
      <w:r w:rsidR="000A2882">
        <w:rPr>
          <w:sz w:val="26"/>
          <w:szCs w:val="26"/>
        </w:rPr>
        <w:t xml:space="preserve">               </w:t>
      </w:r>
      <w:r w:rsidR="00333DA4">
        <w:rPr>
          <w:sz w:val="26"/>
          <w:szCs w:val="26"/>
        </w:rPr>
        <w:t xml:space="preserve">          </w:t>
      </w:r>
      <w:r w:rsidR="009D2594">
        <w:rPr>
          <w:sz w:val="26"/>
          <w:szCs w:val="26"/>
        </w:rPr>
        <w:t xml:space="preserve"> </w:t>
      </w:r>
      <w:proofErr w:type="gramStart"/>
      <w:r w:rsidR="009D2594">
        <w:rPr>
          <w:sz w:val="26"/>
          <w:szCs w:val="26"/>
        </w:rPr>
        <w:t>с</w:t>
      </w:r>
      <w:proofErr w:type="gramEnd"/>
      <w:r w:rsidR="009D2594">
        <w:rPr>
          <w:sz w:val="26"/>
          <w:szCs w:val="26"/>
        </w:rPr>
        <w:t>. Большая Казинка</w:t>
      </w:r>
    </w:p>
    <w:p w:rsidR="009D2594" w:rsidRDefault="009D2594">
      <w:pPr>
        <w:spacing w:after="273" w:line="241" w:lineRule="auto"/>
        <w:ind w:right="3189" w:firstLine="0"/>
        <w:jc w:val="left"/>
        <w:rPr>
          <w:b/>
        </w:rPr>
      </w:pPr>
    </w:p>
    <w:p w:rsidR="009D2594" w:rsidRDefault="009D2594">
      <w:pPr>
        <w:spacing w:after="273" w:line="241" w:lineRule="auto"/>
        <w:ind w:right="3189" w:firstLine="0"/>
        <w:jc w:val="left"/>
        <w:rPr>
          <w:b/>
        </w:rPr>
      </w:pPr>
    </w:p>
    <w:p w:rsidR="00B10B78" w:rsidRDefault="007A25BF">
      <w:pPr>
        <w:spacing w:line="241" w:lineRule="auto"/>
        <w:ind w:right="3189" w:firstLine="0"/>
        <w:jc w:val="left"/>
        <w:rPr>
          <w:b/>
        </w:rPr>
      </w:pPr>
      <w:r>
        <w:rPr>
          <w:b/>
        </w:rPr>
        <w:t xml:space="preserve">Об </w:t>
      </w:r>
      <w:r>
        <w:rPr>
          <w:b/>
        </w:rPr>
        <w:tab/>
        <w:t xml:space="preserve">утверждении </w:t>
      </w:r>
      <w:r>
        <w:rPr>
          <w:b/>
        </w:rPr>
        <w:tab/>
        <w:t xml:space="preserve">результатов </w:t>
      </w:r>
      <w:r>
        <w:rPr>
          <w:b/>
        </w:rPr>
        <w:tab/>
        <w:t>определения</w:t>
      </w:r>
    </w:p>
    <w:p w:rsidR="00AA2ECA" w:rsidRDefault="007A25BF">
      <w:pPr>
        <w:spacing w:line="241" w:lineRule="auto"/>
        <w:ind w:right="3189" w:firstLine="0"/>
        <w:jc w:val="left"/>
      </w:pPr>
      <w:r>
        <w:rPr>
          <w:b/>
        </w:rPr>
        <w:t xml:space="preserve"> размеров</w:t>
      </w:r>
      <w:r w:rsidR="00B10B78">
        <w:rPr>
          <w:b/>
        </w:rPr>
        <w:t xml:space="preserve"> земельных</w:t>
      </w:r>
      <w:r>
        <w:rPr>
          <w:b/>
        </w:rPr>
        <w:t xml:space="preserve"> долей, </w:t>
      </w:r>
      <w:r w:rsidR="00BC39BC">
        <w:rPr>
          <w:b/>
        </w:rPr>
        <w:t xml:space="preserve">выраженных в гектарах или </w:t>
      </w:r>
      <w:proofErr w:type="spellStart"/>
      <w:r w:rsidR="00BC39BC">
        <w:rPr>
          <w:b/>
        </w:rPr>
        <w:t>балло</w:t>
      </w:r>
      <w:r w:rsidR="00613A85">
        <w:rPr>
          <w:b/>
        </w:rPr>
        <w:t>-</w:t>
      </w:r>
      <w:r>
        <w:rPr>
          <w:b/>
        </w:rPr>
        <w:t>гектарах</w:t>
      </w:r>
      <w:proofErr w:type="spellEnd"/>
      <w:r>
        <w:rPr>
          <w:b/>
        </w:rPr>
        <w:t xml:space="preserve">, в виде простой правильной дроби   </w:t>
      </w:r>
    </w:p>
    <w:p w:rsidR="00AA2ECA" w:rsidRDefault="00AA2ECA">
      <w:pPr>
        <w:spacing w:line="259" w:lineRule="auto"/>
        <w:ind w:left="567" w:firstLine="0"/>
        <w:jc w:val="left"/>
      </w:pPr>
    </w:p>
    <w:p w:rsidR="00AA2ECA" w:rsidRDefault="007A25BF">
      <w:pPr>
        <w:ind w:left="-15"/>
      </w:pPr>
      <w:r>
        <w:t xml:space="preserve"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</w:t>
      </w:r>
      <w:r w:rsidR="00333DA4">
        <w:t>администрация</w:t>
      </w:r>
      <w:r w:rsidR="00E72131">
        <w:t xml:space="preserve"> </w:t>
      </w:r>
      <w:proofErr w:type="spellStart"/>
      <w:r w:rsidR="00E72131">
        <w:t>Казинского</w:t>
      </w:r>
      <w:proofErr w:type="spellEnd"/>
      <w:r>
        <w:t xml:space="preserve"> сельского поселения</w:t>
      </w:r>
    </w:p>
    <w:p w:rsidR="00AA2ECA" w:rsidRDefault="00AA2ECA">
      <w:pPr>
        <w:spacing w:line="259" w:lineRule="auto"/>
        <w:ind w:firstLine="0"/>
        <w:jc w:val="left"/>
      </w:pPr>
    </w:p>
    <w:p w:rsidR="00AA2ECA" w:rsidRDefault="00E72131">
      <w:pPr>
        <w:spacing w:after="262"/>
        <w:ind w:left="567" w:firstLine="0"/>
      </w:pPr>
      <w:r>
        <w:t xml:space="preserve">                                                          </w:t>
      </w:r>
      <w:r w:rsidR="007A25BF">
        <w:t>ПОСТАНОВЛЯЕТ:</w:t>
      </w:r>
    </w:p>
    <w:p w:rsidR="00AA2ECA" w:rsidRDefault="007A25BF">
      <w:pPr>
        <w:ind w:left="-15"/>
      </w:pPr>
      <w:r>
        <w:t xml:space="preserve">1. Утвердить размеры долей, </w:t>
      </w:r>
      <w:r w:rsidR="00BC39BC">
        <w:t xml:space="preserve">выраженных в гектарах или </w:t>
      </w:r>
      <w:proofErr w:type="spellStart"/>
      <w:r w:rsidR="00BC39BC">
        <w:t>балло</w:t>
      </w:r>
      <w:r w:rsidR="00613A85">
        <w:t>-</w:t>
      </w:r>
      <w:r>
        <w:t>гектарах</w:t>
      </w:r>
      <w:proofErr w:type="spellEnd"/>
      <w:r>
        <w:t xml:space="preserve"> в виде простой правильной д</w:t>
      </w:r>
      <w:r w:rsidR="00E7693D">
        <w:t>роби</w:t>
      </w:r>
      <w:r>
        <w:t xml:space="preserve"> в праве общей долевой собственности на земельный участок категории земли сельскохозяйственного назначения, общей площадью </w:t>
      </w:r>
      <w:r w:rsidR="009D2594">
        <w:t>119400</w:t>
      </w:r>
      <w:r>
        <w:t xml:space="preserve"> кв</w:t>
      </w:r>
      <w:r w:rsidR="009D2594">
        <w:t>.м. с кадастровым номером 36:20:0000000:57</w:t>
      </w:r>
      <w:r>
        <w:t>, расположенный по адресу:</w:t>
      </w:r>
      <w:r w:rsidR="009D2594">
        <w:t xml:space="preserve"> Воронежская область, Павловский район, в границах СХА «</w:t>
      </w:r>
      <w:proofErr w:type="spellStart"/>
      <w:r w:rsidR="009D2594">
        <w:t>Большеказинская</w:t>
      </w:r>
      <w:proofErr w:type="spellEnd"/>
      <w:r w:rsidR="009D2594">
        <w:t>»</w:t>
      </w:r>
      <w:bookmarkStart w:id="0" w:name="_Hlk188625458"/>
      <w:r w:rsidR="009D2594">
        <w:t xml:space="preserve">, </w:t>
      </w:r>
      <w:r>
        <w:t>разрешенное использование –</w:t>
      </w:r>
      <w:r w:rsidR="005A7703">
        <w:t xml:space="preserve"> для</w:t>
      </w:r>
      <w:r>
        <w:t xml:space="preserve"> </w:t>
      </w:r>
      <w:r w:rsidR="005A7703">
        <w:t>сельскохозяйственного использования (невостребованные земельные доли</w:t>
      </w:r>
      <w:r w:rsidR="00D11B19">
        <w:t>)</w:t>
      </w:r>
      <w:r>
        <w:t>, в следующем порядке:</w:t>
      </w:r>
    </w:p>
    <w:p w:rsidR="00D012C7" w:rsidRDefault="005A7703" w:rsidP="00D012C7">
      <w:pPr>
        <w:pStyle w:val="a3"/>
        <w:numPr>
          <w:ilvl w:val="0"/>
          <w:numId w:val="1"/>
        </w:numPr>
      </w:pPr>
      <w:bookmarkStart w:id="1" w:name="_Hlk188860091"/>
      <w:bookmarkStart w:id="2" w:name="_Hlk188625756"/>
      <w:bookmarkEnd w:id="0"/>
      <w:r>
        <w:t>½ доля на земе</w:t>
      </w:r>
      <w:r w:rsidR="00BC39BC">
        <w:t>льную долю площадью   5,97 га</w:t>
      </w:r>
      <w:r>
        <w:t>, принадлежа</w:t>
      </w:r>
      <w:r w:rsidR="00F01F92">
        <w:t>щей</w:t>
      </w:r>
      <w:r>
        <w:t xml:space="preserve"> Максиме</w:t>
      </w:r>
      <w:r w:rsidR="001044B4">
        <w:t xml:space="preserve">нко Ивану Ивановичу, </w:t>
      </w:r>
      <w:r>
        <w:t xml:space="preserve"> </w:t>
      </w:r>
      <w:r w:rsidR="00D012C7">
        <w:t xml:space="preserve"> будет соответствовать простая правильная дробь</w:t>
      </w:r>
      <w:r w:rsidR="003D0CA0">
        <w:t xml:space="preserve"> 1/4</w:t>
      </w:r>
      <w:r w:rsidR="00D012C7">
        <w:t>;</w:t>
      </w:r>
    </w:p>
    <w:bookmarkEnd w:id="1"/>
    <w:p w:rsidR="00AA2ECA" w:rsidRDefault="00E8485C" w:rsidP="00D012C7">
      <w:pPr>
        <w:pStyle w:val="a3"/>
        <w:numPr>
          <w:ilvl w:val="0"/>
          <w:numId w:val="1"/>
        </w:numPr>
      </w:pPr>
      <w:r>
        <w:t>земельной</w:t>
      </w:r>
      <w:r w:rsidR="00D012C7">
        <w:t xml:space="preserve"> </w:t>
      </w:r>
      <w:r>
        <w:t>доле</w:t>
      </w:r>
      <w:r w:rsidR="005A7703">
        <w:t xml:space="preserve"> площадью 5,97 б/</w:t>
      </w:r>
      <w:r w:rsidR="00D012C7">
        <w:t>га,</w:t>
      </w:r>
      <w:r w:rsidR="00712E7F">
        <w:t xml:space="preserve"> с оценкой 379,8</w:t>
      </w:r>
      <w:r w:rsidR="00E2146C">
        <w:t xml:space="preserve"> </w:t>
      </w:r>
      <w:proofErr w:type="spellStart"/>
      <w:r w:rsidR="00712E7F">
        <w:t>балло</w:t>
      </w:r>
      <w:r w:rsidR="00022068">
        <w:t>-</w:t>
      </w:r>
      <w:r w:rsidR="00712E7F">
        <w:t>гектаров</w:t>
      </w:r>
      <w:proofErr w:type="spellEnd"/>
      <w:r w:rsidR="00E2146C">
        <w:t>,</w:t>
      </w:r>
      <w:r w:rsidR="00F01F92">
        <w:t xml:space="preserve"> принадлежаще</w:t>
      </w:r>
      <w:r>
        <w:t>й</w:t>
      </w:r>
      <w:r w:rsidR="005A7703">
        <w:t xml:space="preserve"> Васильченко Светлане Петровне</w:t>
      </w:r>
      <w:r w:rsidR="001044B4">
        <w:t xml:space="preserve">, </w:t>
      </w:r>
      <w:r w:rsidR="00D012C7">
        <w:t>будет соответствовать простая правильная дробь</w:t>
      </w:r>
      <w:r w:rsidR="003D0CA0">
        <w:t xml:space="preserve"> 1/2</w:t>
      </w:r>
      <w:r w:rsidR="00D012C7">
        <w:t>;</w:t>
      </w:r>
    </w:p>
    <w:p w:rsidR="00712E7F" w:rsidRDefault="00712E7F" w:rsidP="00712E7F">
      <w:r>
        <w:t>2. Утвердить размеры долей, выр</w:t>
      </w:r>
      <w:r w:rsidR="00F10BF1">
        <w:t xml:space="preserve">аженных в гектарах или </w:t>
      </w:r>
      <w:proofErr w:type="spellStart"/>
      <w:r w:rsidR="00F10BF1">
        <w:t>балло</w:t>
      </w:r>
      <w:r w:rsidR="00613A85">
        <w:t>-</w:t>
      </w:r>
      <w:r>
        <w:t>гектарах</w:t>
      </w:r>
      <w:proofErr w:type="spellEnd"/>
      <w:r>
        <w:t xml:space="preserve">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 w:rsidR="00E2146C">
        <w:t>1031193</w:t>
      </w:r>
      <w:r>
        <w:t xml:space="preserve"> кв.м. с кадастровым номером 36:20:0000000:</w:t>
      </w:r>
      <w:r w:rsidR="00E2146C">
        <w:t>207</w:t>
      </w:r>
      <w:r>
        <w:t>, расположенный по адресу: Воронежская область, Павловский район, в границах СХА</w:t>
      </w:r>
      <w:r w:rsidR="00E2146C">
        <w:t xml:space="preserve"> (колхоз) «Красный Дон»</w:t>
      </w:r>
      <w:r>
        <w:t>, разрешенное использование – для сельскохозяйственного использования (невостребованные земельные доли</w:t>
      </w:r>
      <w:r w:rsidR="00E2146C">
        <w:t xml:space="preserve"> граждан</w:t>
      </w:r>
      <w:r>
        <w:t>), в следующем порядке:</w:t>
      </w:r>
    </w:p>
    <w:p w:rsidR="00D012C7" w:rsidRDefault="00E8485C" w:rsidP="00D012C7">
      <w:pPr>
        <w:pStyle w:val="a3"/>
        <w:numPr>
          <w:ilvl w:val="0"/>
          <w:numId w:val="1"/>
        </w:numPr>
      </w:pPr>
      <w:r>
        <w:t>земельной доле</w:t>
      </w:r>
      <w:r w:rsidR="00E2146C">
        <w:t xml:space="preserve"> площадью 5,3</w:t>
      </w:r>
      <w:r>
        <w:t xml:space="preserve"> </w:t>
      </w:r>
      <w:r w:rsidR="00E2146C">
        <w:t>га без выдела в натуре</w:t>
      </w:r>
      <w:r w:rsidR="00D012C7">
        <w:t>, принадлежа</w:t>
      </w:r>
      <w:r>
        <w:t>щей</w:t>
      </w:r>
      <w:r w:rsidR="00E2146C">
        <w:t xml:space="preserve"> Орловой Татьяне Николаевне</w:t>
      </w:r>
      <w:r w:rsidR="00D012C7">
        <w:t>,</w:t>
      </w:r>
      <w:r>
        <w:t xml:space="preserve"> </w:t>
      </w:r>
      <w:r w:rsidR="00D012C7">
        <w:t xml:space="preserve"> будет соответствовать простая</w:t>
      </w:r>
      <w:r w:rsidR="001044B4">
        <w:t xml:space="preserve"> правильная дробь </w:t>
      </w:r>
      <w:r w:rsidR="003D0CA0">
        <w:t xml:space="preserve"> 1/20</w:t>
      </w:r>
      <w:proofErr w:type="gramStart"/>
      <w:r w:rsidR="001044B4">
        <w:t xml:space="preserve"> </w:t>
      </w:r>
      <w:r w:rsidR="00D012C7">
        <w:t>;</w:t>
      </w:r>
      <w:proofErr w:type="gramEnd"/>
    </w:p>
    <w:bookmarkEnd w:id="2"/>
    <w:p w:rsidR="00AA2ECA" w:rsidRDefault="00E8485C" w:rsidP="00D012C7">
      <w:pPr>
        <w:pStyle w:val="a3"/>
        <w:numPr>
          <w:ilvl w:val="0"/>
          <w:numId w:val="1"/>
        </w:numPr>
      </w:pPr>
      <w:r>
        <w:t xml:space="preserve">земельной доле площадью 5,3 га без выдела в натуре, принадлежащей </w:t>
      </w:r>
      <w:proofErr w:type="spellStart"/>
      <w:r>
        <w:t>Жолудь</w:t>
      </w:r>
      <w:proofErr w:type="spellEnd"/>
      <w:r>
        <w:t xml:space="preserve"> Татьяне Николаевне</w:t>
      </w:r>
      <w:r w:rsidR="00D012C7">
        <w:t>, будет соответствовать простая</w:t>
      </w:r>
      <w:r>
        <w:t xml:space="preserve"> правильная дробь </w:t>
      </w:r>
      <w:r w:rsidR="003D0CA0">
        <w:t>1/20</w:t>
      </w:r>
      <w:proofErr w:type="gramStart"/>
      <w:r>
        <w:t xml:space="preserve"> </w:t>
      </w:r>
      <w:r w:rsidR="00D012C7">
        <w:t>;</w:t>
      </w:r>
      <w:proofErr w:type="gramEnd"/>
    </w:p>
    <w:p w:rsidR="00E8485C" w:rsidRDefault="00E8485C" w:rsidP="00A915E6">
      <w:pPr>
        <w:pStyle w:val="a3"/>
        <w:numPr>
          <w:ilvl w:val="0"/>
          <w:numId w:val="1"/>
        </w:numPr>
      </w:pPr>
      <w:r>
        <w:t>земельной доле площадью 5,3 га без выдела в натуре принадлежащей Карпенко Людмиле Владимировне</w:t>
      </w:r>
      <w:r w:rsidR="00D012C7">
        <w:t>, будет соответствовать простая</w:t>
      </w:r>
      <w:r>
        <w:t xml:space="preserve"> правильная дробь </w:t>
      </w:r>
      <w:r w:rsidR="007138DE">
        <w:t>1/20</w:t>
      </w:r>
      <w:r>
        <w:t xml:space="preserve"> </w:t>
      </w:r>
      <w:r w:rsidR="00D012C7">
        <w:t>;</w:t>
      </w:r>
    </w:p>
    <w:p w:rsidR="00E8485C" w:rsidRDefault="00E8485C" w:rsidP="00E8485C">
      <w:pPr>
        <w:pStyle w:val="a3"/>
        <w:numPr>
          <w:ilvl w:val="0"/>
          <w:numId w:val="1"/>
        </w:numPr>
      </w:pPr>
      <w:r>
        <w:t xml:space="preserve">земельной доле площадью 5,3 га без выдела в натуре принадлежащей Карпенко Людмиле Владимировне, будет соответствовать простая правильная дробь  </w:t>
      </w:r>
      <w:r w:rsidR="007138DE">
        <w:t>1/20</w:t>
      </w:r>
      <w:proofErr w:type="gramStart"/>
      <w:r>
        <w:t xml:space="preserve"> ;</w:t>
      </w:r>
      <w:proofErr w:type="gramEnd"/>
    </w:p>
    <w:p w:rsidR="00E8485C" w:rsidRDefault="00E8485C" w:rsidP="00E8485C">
      <w:pPr>
        <w:pStyle w:val="a3"/>
        <w:numPr>
          <w:ilvl w:val="0"/>
          <w:numId w:val="1"/>
        </w:numPr>
      </w:pPr>
      <w:r>
        <w:lastRenderedPageBreak/>
        <w:t>земельной доле площадью 5,3 га без выдела в натуре принадлежащей Васильцовой Светлане Сергеевне, будет соответствовать</w:t>
      </w:r>
      <w:r w:rsidR="007138DE">
        <w:t xml:space="preserve"> простая правильная дробь  1/20</w:t>
      </w:r>
      <w:proofErr w:type="gramStart"/>
      <w:r>
        <w:t xml:space="preserve"> ;</w:t>
      </w:r>
      <w:proofErr w:type="gramEnd"/>
    </w:p>
    <w:p w:rsidR="00E8485C" w:rsidRDefault="00E8485C" w:rsidP="00E8485C">
      <w:pPr>
        <w:pStyle w:val="a3"/>
        <w:numPr>
          <w:ilvl w:val="0"/>
          <w:numId w:val="1"/>
        </w:numPr>
      </w:pPr>
      <w:r>
        <w:t xml:space="preserve">земельной доле площадью 10,6 га без выдела в натуре принадлежащей Богданову </w:t>
      </w:r>
      <w:r w:rsidR="00882A6D">
        <w:t>Алексею Павловичу</w:t>
      </w:r>
      <w:proofErr w:type="gramStart"/>
      <w:r w:rsidR="00882A6D">
        <w:t xml:space="preserve"> </w:t>
      </w:r>
      <w:r>
        <w:t>,</w:t>
      </w:r>
      <w:proofErr w:type="gramEnd"/>
      <w:r>
        <w:t xml:space="preserve"> будет соответствовать простая правильная дробь </w:t>
      </w:r>
      <w:r w:rsidR="007138DE">
        <w:t>1/10</w:t>
      </w:r>
      <w:r>
        <w:t xml:space="preserve"> ;</w:t>
      </w:r>
    </w:p>
    <w:p w:rsidR="00882A6D" w:rsidRDefault="00882A6D" w:rsidP="00882A6D">
      <w:pPr>
        <w:pStyle w:val="a3"/>
        <w:numPr>
          <w:ilvl w:val="0"/>
          <w:numId w:val="1"/>
        </w:numPr>
      </w:pPr>
      <w:r>
        <w:t xml:space="preserve">земельной доле площадью 5,3 га без выдела в натуре принадлежащей </w:t>
      </w:r>
      <w:proofErr w:type="spellStart"/>
      <w:r>
        <w:t>Рудиченко</w:t>
      </w:r>
      <w:proofErr w:type="spellEnd"/>
      <w:r>
        <w:t xml:space="preserve"> Виктору Анатольевичу, будет соответствовать </w:t>
      </w:r>
      <w:r w:rsidR="007138DE">
        <w:t>простая правильная дробь  1/20</w:t>
      </w:r>
      <w:r>
        <w:t>;</w:t>
      </w:r>
    </w:p>
    <w:p w:rsidR="00882A6D" w:rsidRDefault="00882A6D" w:rsidP="00882A6D">
      <w:pPr>
        <w:pStyle w:val="a3"/>
        <w:numPr>
          <w:ilvl w:val="0"/>
          <w:numId w:val="1"/>
        </w:numPr>
      </w:pPr>
      <w:r>
        <w:t xml:space="preserve">земельной доле площадью 5,3 га без выдела в натуре принадлежащей </w:t>
      </w:r>
      <w:proofErr w:type="spellStart"/>
      <w:r>
        <w:t>Хатунцевой</w:t>
      </w:r>
      <w:proofErr w:type="spellEnd"/>
      <w:r w:rsidR="00E110A1">
        <w:t xml:space="preserve"> Татьяне Ивановне</w:t>
      </w:r>
      <w:r>
        <w:t>, будет соответствовать</w:t>
      </w:r>
      <w:r w:rsidR="007138DE">
        <w:t xml:space="preserve"> простая правильная дробь  1/20</w:t>
      </w:r>
      <w:proofErr w:type="gramStart"/>
      <w:r>
        <w:t xml:space="preserve"> ;</w:t>
      </w:r>
      <w:proofErr w:type="gramEnd"/>
    </w:p>
    <w:p w:rsidR="00E8485C" w:rsidRDefault="00E8485C" w:rsidP="00E110A1">
      <w:pPr>
        <w:pStyle w:val="a3"/>
        <w:ind w:left="557" w:firstLine="0"/>
      </w:pPr>
    </w:p>
    <w:p w:rsidR="00E8485C" w:rsidRDefault="00E8485C" w:rsidP="00E110A1">
      <w:pPr>
        <w:pStyle w:val="a3"/>
        <w:ind w:left="557" w:firstLine="0"/>
      </w:pPr>
    </w:p>
    <w:p w:rsidR="007A25BF" w:rsidRPr="007A25BF" w:rsidRDefault="00D6594F" w:rsidP="00D6594F">
      <w:pPr>
        <w:autoSpaceDE w:val="0"/>
        <w:autoSpaceDN w:val="0"/>
        <w:adjustRightInd w:val="0"/>
        <w:spacing w:line="240" w:lineRule="auto"/>
        <w:ind w:firstLine="0"/>
      </w:pPr>
      <w:r>
        <w:t xml:space="preserve">       </w:t>
      </w:r>
      <w:r w:rsidR="00E110A1">
        <w:t xml:space="preserve"> 3. </w:t>
      </w:r>
      <w:r w:rsidR="007A25BF">
        <w:t xml:space="preserve">Опубликовать настоящее постановление в трехдневный срок </w:t>
      </w:r>
      <w:proofErr w:type="gramStart"/>
      <w:r w:rsidR="007A25BF">
        <w:t>с даты</w:t>
      </w:r>
      <w:proofErr w:type="gramEnd"/>
      <w:r w:rsidR="007A25BF">
        <w:t xml:space="preserve"> его пр</w:t>
      </w:r>
      <w:r w:rsidR="00882A6D">
        <w:t>инятия в</w:t>
      </w:r>
      <w:r w:rsidR="0057521E">
        <w:t xml:space="preserve"> районной</w:t>
      </w:r>
      <w:r w:rsidR="00882A6D">
        <w:t xml:space="preserve"> общественно-политической газете «Вести </w:t>
      </w:r>
      <w:proofErr w:type="spellStart"/>
      <w:r w:rsidR="00882A6D">
        <w:t>Придонья</w:t>
      </w:r>
      <w:proofErr w:type="spellEnd"/>
      <w:r w:rsidR="00E110A1">
        <w:t>»</w:t>
      </w:r>
      <w:r w:rsidR="007A25BF">
        <w:t xml:space="preserve"> </w:t>
      </w:r>
      <w:r w:rsidR="007A25BF" w:rsidRPr="007A25BF">
        <w:t xml:space="preserve">и разместить на  официальном сайте </w:t>
      </w:r>
      <w:proofErr w:type="spellStart"/>
      <w:r w:rsidR="007A25BF" w:rsidRPr="007A25BF">
        <w:t>Казинского</w:t>
      </w:r>
      <w:proofErr w:type="spellEnd"/>
      <w:r w:rsidR="007A25BF" w:rsidRPr="007A25BF">
        <w:t xml:space="preserve"> сельского поселения в сети  «Интернет»</w:t>
      </w:r>
    </w:p>
    <w:p w:rsidR="00E110A1" w:rsidRDefault="007A25BF" w:rsidP="00E110A1">
      <w:pPr>
        <w:ind w:firstLine="0"/>
      </w:pPr>
      <w:r>
        <w:t xml:space="preserve"> </w:t>
      </w:r>
    </w:p>
    <w:p w:rsidR="00AA2ECA" w:rsidRDefault="00E110A1" w:rsidP="00E110A1">
      <w:pPr>
        <w:ind w:firstLine="0"/>
      </w:pPr>
      <w:r>
        <w:t xml:space="preserve">       4. </w:t>
      </w:r>
      <w:r w:rsidR="007A25BF">
        <w:t xml:space="preserve"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5">
        <w:r w:rsidR="00AA2ECA" w:rsidRPr="00E110A1">
          <w:rPr>
            <w:color w:val="auto"/>
          </w:rPr>
          <w:t>законом</w:t>
        </w:r>
      </w:hyperlink>
      <w:r w:rsidR="007A25BF">
        <w:t xml:space="preserve"> от 13 июля 2015 года № 218-ФЗ «О государственной регистрации недвижимости», по истечении тридцати дней </w:t>
      </w:r>
      <w:proofErr w:type="gramStart"/>
      <w:r w:rsidR="007A25BF">
        <w:t>с даты опубликования</w:t>
      </w:r>
      <w:proofErr w:type="gramEnd"/>
      <w:r w:rsidR="007A25BF">
        <w:t xml:space="preserve">  настоящего постановления.</w:t>
      </w:r>
    </w:p>
    <w:p w:rsidR="00E110A1" w:rsidRDefault="003C75F5">
      <w:pPr>
        <w:ind w:left="-15" w:firstLine="0"/>
      </w:pPr>
      <w:r>
        <w:t xml:space="preserve">         </w:t>
      </w:r>
    </w:p>
    <w:p w:rsidR="00D6594F" w:rsidRDefault="003C75F5">
      <w:pPr>
        <w:ind w:left="-15" w:firstLine="0"/>
      </w:pPr>
      <w:r>
        <w:t xml:space="preserve"> </w:t>
      </w:r>
      <w:r w:rsidR="00D6594F">
        <w:t>И.о. главы администрации</w:t>
      </w:r>
    </w:p>
    <w:p w:rsidR="00AA2ECA" w:rsidRDefault="00882A6D">
      <w:pPr>
        <w:ind w:left="-15" w:firstLine="0"/>
      </w:pPr>
      <w:r>
        <w:t xml:space="preserve"> </w:t>
      </w:r>
      <w:proofErr w:type="spellStart"/>
      <w:r>
        <w:t>Казинского</w:t>
      </w:r>
      <w:proofErr w:type="spellEnd"/>
      <w:r>
        <w:t xml:space="preserve"> </w:t>
      </w:r>
      <w:r w:rsidR="003C75F5">
        <w:t xml:space="preserve"> сельского поселения</w:t>
      </w:r>
    </w:p>
    <w:p w:rsidR="00882A6D" w:rsidRDefault="00882A6D">
      <w:pPr>
        <w:ind w:left="-15" w:firstLine="0"/>
      </w:pPr>
      <w:proofErr w:type="gramStart"/>
      <w:r>
        <w:t>Павловского</w:t>
      </w:r>
      <w:proofErr w:type="gramEnd"/>
      <w:r>
        <w:t xml:space="preserve"> муниципального район      </w:t>
      </w:r>
      <w:r w:rsidR="00E110A1">
        <w:t xml:space="preserve">                                                              </w:t>
      </w:r>
      <w:r w:rsidR="00D6594F">
        <w:t xml:space="preserve">  </w:t>
      </w:r>
      <w:proofErr w:type="spellStart"/>
      <w:r w:rsidR="00D6594F">
        <w:t>А.С.Дубовикова</w:t>
      </w:r>
      <w:proofErr w:type="spellEnd"/>
    </w:p>
    <w:p w:rsidR="00E70F92" w:rsidRDefault="00E70F92">
      <w:pPr>
        <w:ind w:left="-15" w:firstLine="0"/>
      </w:pPr>
      <w:r>
        <w:t xml:space="preserve">                                        </w:t>
      </w:r>
      <w:r w:rsidR="00882A6D">
        <w:t xml:space="preserve">                     </w:t>
      </w:r>
    </w:p>
    <w:sectPr w:rsidR="00E70F92" w:rsidSect="0066495D">
      <w:pgSz w:w="11906" w:h="16838"/>
      <w:pgMar w:top="909" w:right="851" w:bottom="10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F44"/>
    <w:multiLevelType w:val="hybridMultilevel"/>
    <w:tmpl w:val="60063B52"/>
    <w:lvl w:ilvl="0" w:tplc="A57036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82CB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8177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68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A85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E12F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876D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65A9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28F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D274AD"/>
    <w:multiLevelType w:val="hybridMultilevel"/>
    <w:tmpl w:val="C72C583C"/>
    <w:lvl w:ilvl="0" w:tplc="4AD68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489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05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D5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EB9D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CCBA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6C2A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83F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A311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8877DF"/>
    <w:multiLevelType w:val="hybridMultilevel"/>
    <w:tmpl w:val="E124AE6E"/>
    <w:lvl w:ilvl="0" w:tplc="FFFFFFFF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ECA"/>
    <w:rsid w:val="00022068"/>
    <w:rsid w:val="000A2882"/>
    <w:rsid w:val="000A7C89"/>
    <w:rsid w:val="001044B4"/>
    <w:rsid w:val="00180220"/>
    <w:rsid w:val="001C2E5B"/>
    <w:rsid w:val="001E0950"/>
    <w:rsid w:val="001E0C75"/>
    <w:rsid w:val="002A3DD3"/>
    <w:rsid w:val="00303E17"/>
    <w:rsid w:val="003251BA"/>
    <w:rsid w:val="00333DA4"/>
    <w:rsid w:val="0034470B"/>
    <w:rsid w:val="003A1D25"/>
    <w:rsid w:val="003C75F5"/>
    <w:rsid w:val="003D0CA0"/>
    <w:rsid w:val="003F154C"/>
    <w:rsid w:val="00436491"/>
    <w:rsid w:val="004647E3"/>
    <w:rsid w:val="00492903"/>
    <w:rsid w:val="0049587B"/>
    <w:rsid w:val="0057521E"/>
    <w:rsid w:val="005A1321"/>
    <w:rsid w:val="005A7703"/>
    <w:rsid w:val="005F5899"/>
    <w:rsid w:val="00613A85"/>
    <w:rsid w:val="0066495D"/>
    <w:rsid w:val="00677E77"/>
    <w:rsid w:val="00691596"/>
    <w:rsid w:val="00712E7F"/>
    <w:rsid w:val="007138DE"/>
    <w:rsid w:val="00717A8B"/>
    <w:rsid w:val="007746EC"/>
    <w:rsid w:val="007A25BF"/>
    <w:rsid w:val="007A3A13"/>
    <w:rsid w:val="00811E6B"/>
    <w:rsid w:val="00882A6D"/>
    <w:rsid w:val="00895636"/>
    <w:rsid w:val="008E3181"/>
    <w:rsid w:val="0092620F"/>
    <w:rsid w:val="00963501"/>
    <w:rsid w:val="00973BCD"/>
    <w:rsid w:val="009D209D"/>
    <w:rsid w:val="009D2594"/>
    <w:rsid w:val="00A63029"/>
    <w:rsid w:val="00A915E6"/>
    <w:rsid w:val="00AA2ECA"/>
    <w:rsid w:val="00B10B78"/>
    <w:rsid w:val="00BA1B12"/>
    <w:rsid w:val="00BB414C"/>
    <w:rsid w:val="00BC39BC"/>
    <w:rsid w:val="00C705CD"/>
    <w:rsid w:val="00CC58A5"/>
    <w:rsid w:val="00CE2F38"/>
    <w:rsid w:val="00D012C7"/>
    <w:rsid w:val="00D11B19"/>
    <w:rsid w:val="00D6594F"/>
    <w:rsid w:val="00E110A1"/>
    <w:rsid w:val="00E147B1"/>
    <w:rsid w:val="00E2146C"/>
    <w:rsid w:val="00E2349C"/>
    <w:rsid w:val="00E429B6"/>
    <w:rsid w:val="00E70F92"/>
    <w:rsid w:val="00E72131"/>
    <w:rsid w:val="00E7693D"/>
    <w:rsid w:val="00E8485C"/>
    <w:rsid w:val="00F01F92"/>
    <w:rsid w:val="00F1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6"/>
    <w:pPr>
      <w:spacing w:after="0" w:line="249" w:lineRule="auto"/>
      <w:ind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66495D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495D"/>
    <w:rPr>
      <w:rFonts w:ascii="Times New Roman" w:eastAsia="Times New Roman" w:hAnsi="Times New Roman" w:cs="Times New Roman"/>
      <w:color w:val="FF0000"/>
      <w:sz w:val="24"/>
    </w:rPr>
  </w:style>
  <w:style w:type="paragraph" w:styleId="a3">
    <w:name w:val="List Paragraph"/>
    <w:basedOn w:val="a"/>
    <w:uiPriority w:val="34"/>
    <w:qFormat/>
    <w:rsid w:val="00E42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59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goryainova</dc:creator>
  <cp:keywords/>
  <cp:lastModifiedBy>User</cp:lastModifiedBy>
  <cp:revision>35</cp:revision>
  <cp:lastPrinted>2025-03-17T08:57:00Z</cp:lastPrinted>
  <dcterms:created xsi:type="dcterms:W3CDTF">2025-01-24T12:23:00Z</dcterms:created>
  <dcterms:modified xsi:type="dcterms:W3CDTF">2025-03-17T11:44:00Z</dcterms:modified>
</cp:coreProperties>
</file>